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5D" w:rsidRPr="002F635D" w:rsidRDefault="002F635D" w:rsidP="002F635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bookmarkStart w:id="0" w:name="_GoBack"/>
      <w:bookmarkEnd w:id="0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ПОВІДОМЛЕННЯ</w:t>
      </w:r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br/>
        <w:t xml:space="preserve">про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оприлюднення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проекту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Кабінету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Міні</w:t>
      </w:r>
      <w:proofErr w:type="gram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стр</w:t>
      </w:r>
      <w:proofErr w:type="gram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ів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br/>
        <w:t xml:space="preserve">«Про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внесення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змін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до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Кабінету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Міністрів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від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23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серпня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2017 р. № 582-р»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Міністерством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охорони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здоров'я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громадське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обговорення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виноситься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проект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Кабінету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Міні</w:t>
      </w: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стр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«Про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внесення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змін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Кабінету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Міністрів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від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23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серпня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2017 р. № 582-р».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Проект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пояснювальна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записка до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нього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оприлюднені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шляхом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розміщення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офіційному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веб-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сайті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Міністерства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охорони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здоров'я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мережі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Інтернет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hyperlink r:id="rId5" w:history="1">
        <w:r w:rsidRPr="002F635D">
          <w:rPr>
            <w:rFonts w:ascii="Times New Roman" w:eastAsia="Times New Roman" w:hAnsi="Times New Roman" w:cs="Times New Roman"/>
            <w:spacing w:val="12"/>
            <w:sz w:val="21"/>
            <w:szCs w:val="21"/>
            <w:u w:val="single"/>
            <w:lang w:eastAsia="ru-RU"/>
          </w:rPr>
          <w:t>www.moz.gov.ua</w:t>
        </w:r>
      </w:hyperlink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Пропозиції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зауваження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щодо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проекту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Кабінету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Міні</w:t>
      </w: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стр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«Про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внесення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змін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Кабінету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Міністрів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від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23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серпня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2017 р. № 582-р» просимо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надсилати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 31.08.2018 року у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письмовому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та/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або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електронному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вигляді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за адресами: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Департамент з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фінансово-економічних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питань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бухгалтерського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обл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іку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фінансової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звітності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МОЗ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: 01021, м.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Київ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вул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Грушевського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, 7.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Контактна особа: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Верета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Любов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Володимирівна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, тел. (044) 253-11-02, e-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mail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: </w:t>
      </w:r>
      <w:hyperlink r:id="rId6" w:history="1">
        <w:r w:rsidRPr="002F635D">
          <w:rPr>
            <w:rFonts w:ascii="Times New Roman" w:eastAsia="Times New Roman" w:hAnsi="Times New Roman" w:cs="Times New Roman"/>
            <w:spacing w:val="12"/>
            <w:sz w:val="21"/>
            <w:szCs w:val="21"/>
            <w:u w:val="single"/>
            <w:lang w:eastAsia="ru-RU"/>
          </w:rPr>
          <w:t>fincentrmoz@gmail.com</w:t>
        </w:r>
      </w:hyperlink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, </w:t>
      </w:r>
      <w:hyperlink r:id="rId7" w:history="1">
        <w:r w:rsidRPr="002F635D">
          <w:rPr>
            <w:rFonts w:ascii="Times New Roman" w:eastAsia="Times New Roman" w:hAnsi="Times New Roman" w:cs="Times New Roman"/>
            <w:spacing w:val="12"/>
            <w:sz w:val="21"/>
            <w:szCs w:val="21"/>
            <w:u w:val="single"/>
            <w:lang w:eastAsia="ru-RU"/>
          </w:rPr>
          <w:t>O.zherehina@gmail.com</w:t>
        </w:r>
      </w:hyperlink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pict>
          <v:rect id="_x0000_i1025" style="width:0;height:0" o:hralign="center" o:hrstd="t" o:hr="t" fillcolor="#a0a0a0" stroked="f"/>
        </w:pic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Про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внесення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змін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до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Кабінету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Міні</w:t>
      </w:r>
      <w:proofErr w:type="gram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стр</w:t>
      </w:r>
      <w:proofErr w:type="gram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ів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 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від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23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серпня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2017 р. № 582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Внести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зміни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Кабінету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Міні</w:t>
      </w: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стр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від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23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серпня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2017 р. № 582 «Про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схвалення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Концепції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реформування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механізмів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публічних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закупівель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лікарських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виробів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» (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Офіційний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вісник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, 2017 р., № 71, ст. 83), 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fldChar w:fldCharType="begin"/>
      </w: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instrText xml:space="preserve"> HYPERLINK "http://moz.gov.ua/uploads/1/6676-pro_20180817_1.pdf" \l "page=2" </w:instrText>
      </w: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fldChar w:fldCharType="separate"/>
      </w:r>
      <w:r w:rsidRPr="002F635D">
        <w:rPr>
          <w:rFonts w:ascii="Times New Roman" w:eastAsia="Times New Roman" w:hAnsi="Times New Roman" w:cs="Times New Roman"/>
          <w:spacing w:val="12"/>
          <w:sz w:val="21"/>
          <w:szCs w:val="21"/>
          <w:u w:val="single"/>
          <w:lang w:eastAsia="ru-RU"/>
        </w:rPr>
        <w:t>що</w:t>
      </w:r>
      <w:proofErr w:type="spellEnd"/>
      <w:r w:rsidRPr="002F635D">
        <w:rPr>
          <w:rFonts w:ascii="Times New Roman" w:eastAsia="Times New Roman" w:hAnsi="Times New Roman" w:cs="Times New Roman"/>
          <w:spacing w:val="12"/>
          <w:sz w:val="21"/>
          <w:szCs w:val="21"/>
          <w:u w:val="single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pacing w:val="12"/>
          <w:sz w:val="21"/>
          <w:szCs w:val="21"/>
          <w:u w:val="single"/>
          <w:lang w:eastAsia="ru-RU"/>
        </w:rPr>
        <w:t>додаються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fldChar w:fldCharType="end"/>
      </w: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tbl>
      <w:tblPr>
        <w:tblW w:w="855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00"/>
        <w:gridCol w:w="6150"/>
      </w:tblGrid>
      <w:tr w:rsidR="002F635D" w:rsidRPr="002F635D" w:rsidTr="002F635D">
        <w:tc>
          <w:tcPr>
            <w:tcW w:w="0" w:type="auto"/>
            <w:vAlign w:val="center"/>
            <w:hideMark/>
          </w:tcPr>
          <w:p w:rsidR="002F635D" w:rsidRPr="002F635D" w:rsidRDefault="002F635D" w:rsidP="002F635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6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Прем'єр-міні</w:t>
            </w:r>
            <w:proofErr w:type="gramStart"/>
            <w:r w:rsidRPr="002F6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2F6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6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України</w:t>
            </w:r>
            <w:proofErr w:type="spellEnd"/>
          </w:p>
        </w:tc>
        <w:tc>
          <w:tcPr>
            <w:tcW w:w="6150" w:type="dxa"/>
            <w:vAlign w:val="center"/>
            <w:hideMark/>
          </w:tcPr>
          <w:p w:rsidR="002F635D" w:rsidRPr="002F635D" w:rsidRDefault="002F635D" w:rsidP="002F635D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В.ГРОЙСМАН</w:t>
            </w:r>
          </w:p>
        </w:tc>
      </w:tr>
    </w:tbl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pict>
          <v:rect id="_x0000_i1026" style="width:0;height:0" o:hralign="center" o:hrstd="t" o:hr="t" fillcolor="#a0a0a0" stroked="f"/>
        </w:pic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ПОЯСНЮВАЛЬНА ЗАПИСКА</w:t>
      </w:r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br/>
        <w:t xml:space="preserve">до проекту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Кабінету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Міні</w:t>
      </w:r>
      <w:proofErr w:type="gram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стр</w:t>
      </w:r>
      <w:proofErr w:type="gram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ів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br/>
        <w:t xml:space="preserve">«Про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внесення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змін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до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Кабінету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Міністрів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від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23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серпня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2017 р. № 582»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Мета: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реформування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існуючої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системи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публічних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закупівель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лікарських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засобі</w:t>
      </w: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</w:t>
      </w:r>
      <w:proofErr w:type="spellEnd"/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та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виробів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допоміжних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інших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товарів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призначення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рамках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реформи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фінансування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системи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охорони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здоров’я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орієнтованої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пацієнта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1. </w:t>
      </w:r>
      <w:proofErr w:type="spellStart"/>
      <w:proofErr w:type="gram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</w:t>
      </w:r>
      <w:proofErr w:type="gram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ідстава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розроблення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проекту акта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Закони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«Про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публічні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закупі</w:t>
      </w: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вл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», «Про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внесення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змін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деяких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законів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щодо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забезпечення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своєчасного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доступу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пацієнтів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необхідних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лікарських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виробів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шляхом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здійснення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державних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закупівель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із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залученням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спеціалізованих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організацій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які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здійснюють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закупівлі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» «Про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державні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фінансові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гарантії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обслуговування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населення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» та Постанова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Кабінету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Міні</w:t>
      </w: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стр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«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Деякі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питання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здійснення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державних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закупівель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лікарських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виробів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із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залученням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спеціалізованих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організацій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які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здійснюють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закупівлі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»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від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22.07.2015 №622.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2.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Обґрунтування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необхідності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прийняття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акта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Проект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Кабінету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Міні</w:t>
      </w: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стр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«Про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внесення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змін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Кабінету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Міністрів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від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23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серпня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2017 р. № 582-р» (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далі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проект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)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розроблений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Міністерством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охорони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здоров'я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 метою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забезпечення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розвитку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і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вдосконалення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системи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публічних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закупівель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у тому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числі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розроблення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комплексу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завдань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щодо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гармонізації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законодавства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розвитку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інституційної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структури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кадрового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забезпечення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напрацювання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запровадження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відповідних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процедур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закупівель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лікарських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виробів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допоміжних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інших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товарів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призначення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рамках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реформи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фінансування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системи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охорони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здоров’я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орієнтованої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пацієнта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у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співпраці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міжнародними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партнерами.</w:t>
      </w:r>
      <w:proofErr w:type="gramEnd"/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3. Суть проекту акта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Суттю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проекту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є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визначення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законодавчому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івні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концептуальних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засад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реформування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системи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забезпечення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пацієнтів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лікарськими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засобами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медичними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виробами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допоміжними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засобами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іншими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товарами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призначення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забезпечення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реалізації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реформування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паралельно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узгоджено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синхронізовано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рамках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реформи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фінансування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системи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охорони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здоров'я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4.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Правові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аспекти</w:t>
      </w:r>
      <w:proofErr w:type="spellEnd"/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У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даній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сфері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суспільних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відносин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діють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Конституція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Закони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«Про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публічні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закупі</w:t>
      </w: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вл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», «Про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державні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фінансові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гарантії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обслуговування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населення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», «Про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внесення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змін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деяких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законів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щодо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забезпечення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своєчасного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доступу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пацієнтів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необхідних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лікарських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виробів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шляхом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здійснення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державних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закушвель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із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залученням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спешалізованих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організацій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які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здійснюють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закупі</w:t>
      </w: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вл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».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5.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Фінансово-економічне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обгрунтування</w:t>
      </w:r>
      <w:proofErr w:type="spellEnd"/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Проект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не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потребує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додаткових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фінансових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витрат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 </w:t>
      </w: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Державного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бюджету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6. Прогноз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впливу</w:t>
      </w:r>
      <w:proofErr w:type="spellEnd"/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Проект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не є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регуляторним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актом та не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спричиняє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регуляторного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впливу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У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враховано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враховано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потребу </w:t>
      </w:r>
      <w:proofErr w:type="spellStart"/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адм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іністративно-територіальних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одиниць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лікарських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засобах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і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виробах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Проект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не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стосується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соц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іально-трудової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сфери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не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впливає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зайнятість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населення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чи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ринок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праці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Проект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створює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передумови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для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зміцнення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збереження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здоров’я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населення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також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ідвищення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рівня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ефективності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забезпеченості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пацієнтів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необхідними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препаратами.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Проект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не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чиніть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впливу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екологію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навколишнє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природнє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середовище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Проект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не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впливає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інші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сфери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суспільних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відносин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7.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Позиція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заінтересованих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сторін</w:t>
      </w:r>
      <w:proofErr w:type="spellEnd"/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Реалізація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проекту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матиме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позитивний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вплив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населення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оскільки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дозволить </w:t>
      </w:r>
      <w:proofErr w:type="spellStart"/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ідвищити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рівень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забезпечення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лікарськими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засобами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медичними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виробами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допоміжними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засобами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іншими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товарами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призначення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 Прогноз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впливу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додається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 Проект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не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стосується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сфери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наукової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науково-технічної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діяльності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8.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Громадське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обговорення</w:t>
      </w:r>
      <w:proofErr w:type="spellEnd"/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Проект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для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громадського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обговорення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розміщено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офіційному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веб-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сайті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Міністерства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охорони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здоров’я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9.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Позиція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заінтересованих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органі</w:t>
      </w:r>
      <w:proofErr w:type="gram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</w:t>
      </w:r>
      <w:proofErr w:type="spellEnd"/>
      <w:proofErr w:type="gramEnd"/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Проект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потребує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погодження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Міністерством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фінансів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Міністерством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економічного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розвитку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і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торгі</w:t>
      </w: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вл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10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Правова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експертиза</w:t>
      </w:r>
      <w:proofErr w:type="spellEnd"/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Проект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потребує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потребу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є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отримання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висновку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правової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експертизи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Міністерством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юстиції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11.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Запобігання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дискримінації</w:t>
      </w:r>
      <w:proofErr w:type="spellEnd"/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відсутні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положення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що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мають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ознаки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дискримінації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Громадська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антидискримінаційна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експертиза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не проводилась.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12.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Запобігання</w:t>
      </w:r>
      <w:proofErr w:type="spellEnd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корупції</w:t>
      </w:r>
      <w:proofErr w:type="spellEnd"/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відсутні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правила і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процедури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які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можуть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містити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ризики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вчинення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корупційних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правопорушень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правопорушень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пов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язаних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корупцією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Громадська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антикорупційна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експертиза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не проводилась.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13. Прогноз </w:t>
      </w:r>
      <w:proofErr w:type="spell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результаті</w:t>
      </w:r>
      <w:proofErr w:type="gramStart"/>
      <w:r w:rsidRPr="002F635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</w:t>
      </w:r>
      <w:proofErr w:type="spellEnd"/>
      <w:proofErr w:type="gramEnd"/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Прийняття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проекту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забезпечить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вирішення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проблеми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неефективних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закупівель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лікарських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виробів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допоміжних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інших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товарів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призначення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через:  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розширення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Урядової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програми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реімбурсації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“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Доступні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ліки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” -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відшкодування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вартості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лікарських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для амбулаторного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лікування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осіб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що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страждають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визначені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категорії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захворювань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реформування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принципів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фінансування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системи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охорони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здоров’я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зокрема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включення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вартості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окремих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лікарських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чи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виробів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допоміжних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інших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товарів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призначення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вартість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послуги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що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буде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компенсуватися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Національною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службою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здоров’я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;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створення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сучасної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ефективної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системи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публічних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закупівель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орієнтованої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на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потреби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пацієнта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на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базі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централізованої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закупівельної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організації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Міністерства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охорони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здоров’я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Прогнозними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результатами </w:t>
      </w:r>
      <w:proofErr w:type="spellStart"/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очіку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ється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закупівля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економічно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доц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ільних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безпечних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якісних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ефективних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лікарських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виробів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допоміжних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інших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товарів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призначення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для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населення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оптимізація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закупівельного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циклу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відповідно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найкращих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міжнародних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практик та процедур;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професіоналізація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публічних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закупівель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лікарських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засобі</w:t>
      </w: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</w:t>
      </w:r>
      <w:proofErr w:type="spellEnd"/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та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виробів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допоміжних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інших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товарів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призначення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F635D" w:rsidRPr="002F635D" w:rsidRDefault="002F635D" w:rsidP="002F635D">
      <w:pPr>
        <w:shd w:val="clear" w:color="auto" w:fill="FFFFFF"/>
        <w:spacing w:after="0" w:line="240" w:lineRule="auto"/>
        <w:ind w:left="4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Прийняття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проекту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розпорядження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матиме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прогнозним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наслідком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</w:t>
      </w:r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ідвищення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рівня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раціонального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ефективного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використання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бюджетних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коштів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виділених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закупівлю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визначення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законодавчому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рівні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концептуальних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засад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реформування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системи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забезпечення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пацієнтів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лікарськими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засобами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медичними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виробами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допоміжними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засобами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іншими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товарами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медичного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призначення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забезпечення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реалізації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реформування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паралельно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узгоджено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синхронізовано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рамках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реформи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фінансування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системи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охорони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здоров'я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а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також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proofErr w:type="gram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дієва</w:t>
      </w:r>
      <w:proofErr w:type="spellEnd"/>
      <w:proofErr w:type="gram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протидія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корупційним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ризикам</w:t>
      </w:r>
      <w:proofErr w:type="spellEnd"/>
      <w:r w:rsidRPr="002F635D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F635D" w:rsidRPr="002F635D" w:rsidRDefault="002F635D" w:rsidP="002F635D">
      <w:pPr>
        <w:shd w:val="clear" w:color="auto" w:fill="FFFFFF"/>
        <w:spacing w:after="120" w:line="360" w:lineRule="atLeast"/>
        <w:textAlignment w:val="baseline"/>
        <w:rPr>
          <w:rFonts w:ascii="Times New Roman" w:eastAsia="Times New Roman" w:hAnsi="Times New Roman" w:cs="Times New Roman"/>
          <w:spacing w:val="12"/>
          <w:sz w:val="21"/>
          <w:szCs w:val="21"/>
          <w:lang w:eastAsia="ru-RU"/>
        </w:rPr>
      </w:pPr>
      <w:r w:rsidRPr="002F635D">
        <w:rPr>
          <w:rFonts w:ascii="Times New Roman" w:eastAsia="Times New Roman" w:hAnsi="Times New Roman" w:cs="Times New Roman"/>
          <w:spacing w:val="12"/>
          <w:sz w:val="21"/>
          <w:szCs w:val="21"/>
          <w:lang w:eastAsia="ru-RU"/>
        </w:rPr>
        <w:t> </w:t>
      </w:r>
    </w:p>
    <w:tbl>
      <w:tblPr>
        <w:tblW w:w="855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209"/>
        <w:gridCol w:w="3341"/>
      </w:tblGrid>
      <w:tr w:rsidR="002F635D" w:rsidRPr="002F635D" w:rsidTr="002F635D">
        <w:tc>
          <w:tcPr>
            <w:tcW w:w="0" w:type="auto"/>
            <w:shd w:val="clear" w:color="auto" w:fill="FFFFFF"/>
            <w:vAlign w:val="center"/>
            <w:hideMark/>
          </w:tcPr>
          <w:p w:rsidR="002F635D" w:rsidRPr="002F635D" w:rsidRDefault="002F635D" w:rsidP="002F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2F63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В.о</w:t>
            </w:r>
            <w:proofErr w:type="spellEnd"/>
            <w:r w:rsidRPr="002F63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2F63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Міністра</w:t>
            </w:r>
            <w:proofErr w:type="spellEnd"/>
            <w:r w:rsidRPr="002F63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</w:r>
            <w:proofErr w:type="spellStart"/>
            <w:r w:rsidRPr="002F63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охорони</w:t>
            </w:r>
            <w:proofErr w:type="spellEnd"/>
            <w:r w:rsidRPr="002F63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F63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здоров’я</w:t>
            </w:r>
            <w:proofErr w:type="spellEnd"/>
            <w:r w:rsidRPr="002F63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F63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України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F635D" w:rsidRPr="002F635D" w:rsidRDefault="002F635D" w:rsidP="002F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2F63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Уляна</w:t>
            </w:r>
            <w:proofErr w:type="spellEnd"/>
            <w:r w:rsidRPr="002F63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СУПРУН</w:t>
            </w:r>
          </w:p>
        </w:tc>
      </w:tr>
    </w:tbl>
    <w:p w:rsidR="00374A41" w:rsidRPr="002F635D" w:rsidRDefault="00374A41"/>
    <w:sectPr w:rsidR="00374A41" w:rsidRPr="002F6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35D"/>
    <w:rsid w:val="002F635D"/>
    <w:rsid w:val="0037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635D"/>
    <w:rPr>
      <w:b/>
      <w:bCs/>
    </w:rPr>
  </w:style>
  <w:style w:type="character" w:styleId="a5">
    <w:name w:val="Hyperlink"/>
    <w:basedOn w:val="a0"/>
    <w:uiPriority w:val="99"/>
    <w:semiHidden/>
    <w:unhideWhenUsed/>
    <w:rsid w:val="002F63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635D"/>
    <w:rPr>
      <w:b/>
      <w:bCs/>
    </w:rPr>
  </w:style>
  <w:style w:type="character" w:styleId="a5">
    <w:name w:val="Hyperlink"/>
    <w:basedOn w:val="a0"/>
    <w:uiPriority w:val="99"/>
    <w:semiHidden/>
    <w:unhideWhenUsed/>
    <w:rsid w:val="002F63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.zherehina@gmail.com?subject=%D0%9F%D1%80%D0%BE%20%D0%B2%D0%BD%D0%B5%D1%81%D0%B5%D0%BD%D0%BD%D1%8F%20%D0%B7%D0%BC%D1%96%D0%BD%20%D0%B4%D0%BE%20%D1%80%D0%BE%D0%B7%D0%BF%D0%BE%D1%80%D1%8F%D0%B4%D0%B6%D0%B5%D0%BD%D0%BD%D1%8F%20%D0%9A%D0%B0%D0%B1%D1%96%D0%BD%D0%B5%D1%82%D1%83%20%D0%9C%D1%96%D0%BD%D1%96%D1%81%D1%82%D1%80%D1%96%D0%B2%20%D0%A3%D0%BA%D1%80%D0%B0%D1%97%D0%BD%D0%B8%20%D0%B2%D1%96%D0%B4%2023%20%D1%81%D0%B5%D1%80%D0%BF%D0%BD%D1%8F%202017%20%D1%80.%20%E2%84%96%20582-%D1%8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fincentrmoz@gmail.com?subject=%D0%9F%D1%80%D0%BE%20%D0%B2%D0%BD%D0%B5%D1%81%D0%B5%D0%BD%D0%BD%D1%8F%20%D0%B7%D0%BC%D1%96%D0%BD%20%D0%B4%D0%BE%20%D1%80%D0%BE%D0%B7%D0%BF%D0%BE%D1%80%D1%8F%D0%B4%D0%B6%D0%B5%D0%BD%D0%BD%D1%8F%20%D0%9A%D0%B0%D0%B1%D1%96%D0%BD%D0%B5%D1%82%D1%83%20%D0%9C%D1%96%D0%BD%D1%96%D1%81%D1%82%D1%80%D1%96%D0%B2%20%D0%A3%D0%BA%D1%80%D0%B0%D1%97%D0%BD%D0%B8%20%D0%B2%D1%96%D0%B4%2023%20%D1%81%D0%B5%D1%80%D0%BF%D0%BD%D1%8F%202017%20%D1%80.%20%E2%84%96%20582-%D1%80" TargetMode="External"/><Relationship Id="rId5" Type="http://schemas.openxmlformats.org/officeDocument/2006/relationships/hyperlink" Target="http://www.moz.gov.u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1376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2018-08-20T06:16:00Z</dcterms:created>
  <dcterms:modified xsi:type="dcterms:W3CDTF">2018-08-20T06:16:00Z</dcterms:modified>
</cp:coreProperties>
</file>